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9" w:rsidRDefault="002F5359" w:rsidP="002F535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2F5359" w:rsidRDefault="002F5359" w:rsidP="002F53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2F5359" w:rsidRDefault="002F5359" w:rsidP="002F5359">
      <w:pPr>
        <w:rPr>
          <w:rFonts w:ascii="Arial" w:hAnsi="Arial" w:cs="Arial"/>
          <w:b/>
          <w:color w:val="000000"/>
          <w:sz w:val="28"/>
          <w:szCs w:val="28"/>
        </w:rPr>
      </w:pPr>
    </w:p>
    <w:p w:rsidR="002F5359" w:rsidRDefault="002F5359" w:rsidP="002F5359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2F5359" w:rsidRPr="006F3287" w:rsidRDefault="001F371B" w:rsidP="002F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F5359" w:rsidRPr="006F32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05.2022</w:t>
      </w:r>
      <w:r w:rsidR="002F5359" w:rsidRPr="006F3287">
        <w:rPr>
          <w:rFonts w:ascii="Times New Roman" w:hAnsi="Times New Roman" w:cs="Times New Roman"/>
          <w:sz w:val="28"/>
          <w:szCs w:val="28"/>
        </w:rPr>
        <w:t xml:space="preserve"> года                    с. Копкуль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30а</w:t>
      </w:r>
    </w:p>
    <w:p w:rsidR="002F5359" w:rsidRPr="006F3287" w:rsidRDefault="002F5359" w:rsidP="002F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Pr="00E16281" w:rsidRDefault="002F5359" w:rsidP="002F53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периода </w:t>
      </w:r>
      <w:r w:rsidRPr="00E16281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людей на водных объектах на территории Копкульского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Купинского района</w:t>
      </w:r>
    </w:p>
    <w:p w:rsidR="002F5359" w:rsidRPr="00E16281" w:rsidRDefault="002F5359" w:rsidP="002F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6281">
        <w:rPr>
          <w:rFonts w:ascii="Times New Roman" w:eastAsia="Times New Roman" w:hAnsi="Times New Roman" w:cs="Times New Roman"/>
          <w:sz w:val="28"/>
          <w:szCs w:val="28"/>
        </w:rPr>
        <w:t>В соответствии с «Планом основных мероприятий Новосибирской области в области ГО, предупреждения и ликвидации ЧС, обеспечения пожарной безопасности  и безопасности людей на водных объек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тах, охране их жизни, здоровья,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Копкульском сельсовете  Купинского  района, </w:t>
      </w:r>
      <w:r w:rsidR="001F371B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2022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 Копкульского сельсовета </w:t>
      </w:r>
      <w:proofErr w:type="gramEnd"/>
    </w:p>
    <w:p w:rsidR="002F5359" w:rsidRPr="00E16281" w:rsidRDefault="002F5359" w:rsidP="002F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1F371B">
        <w:rPr>
          <w:rFonts w:ascii="Times New Roman" w:eastAsia="Times New Roman" w:hAnsi="Times New Roman" w:cs="Times New Roman"/>
          <w:sz w:val="28"/>
          <w:szCs w:val="28"/>
        </w:rPr>
        <w:t>сти с 20 мая по 15 сентября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период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 на территории Копкульского сельсовета.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Утвердить план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оведения периода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  <w:r w:rsidR="001F371B">
        <w:rPr>
          <w:rFonts w:ascii="Times New Roman" w:eastAsia="Times New Roman" w:hAnsi="Times New Roman" w:cs="Times New Roman"/>
          <w:sz w:val="28"/>
          <w:szCs w:val="28"/>
        </w:rPr>
        <w:t>людей на водных объектах на 2022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F5359" w:rsidRPr="00E16281" w:rsidRDefault="002F5359" w:rsidP="002F5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  Копкульского сельсовета ________________О. В. Сивак</w:t>
      </w: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Pr="00651D81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Исполнитель</w:t>
      </w:r>
    </w:p>
    <w:p w:rsidR="002F5359" w:rsidRPr="00651D81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Кошелева Г. А.</w:t>
      </w:r>
    </w:p>
    <w:p w:rsidR="002F5359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5359" w:rsidSect="00551F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1D81">
        <w:rPr>
          <w:rFonts w:ascii="Times New Roman" w:hAnsi="Times New Roman" w:cs="Times New Roman"/>
          <w:sz w:val="20"/>
          <w:szCs w:val="20"/>
        </w:rPr>
        <w:t>24-522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5359" w:rsidRPr="00551FF3" w:rsidRDefault="002F5359" w:rsidP="002F535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40"/>
          <w:szCs w:val="40"/>
        </w:rPr>
        <w:tab/>
      </w:r>
      <w:r w:rsidRPr="00D34093">
        <w:rPr>
          <w:rFonts w:ascii="Times New Roman" w:hAnsi="Times New Roman" w:cs="Times New Roman"/>
          <w:sz w:val="28"/>
          <w:szCs w:val="28"/>
        </w:rPr>
        <w:t>УТВЕРЖДАЮ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 xml:space="preserve">Глава Копкульского сельсовета 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>_______________ О. В. Сивак</w:t>
      </w:r>
    </w:p>
    <w:p w:rsidR="002F5359" w:rsidRPr="00D34093" w:rsidRDefault="001F371B" w:rsidP="002F5359">
      <w:pPr>
        <w:tabs>
          <w:tab w:val="left" w:pos="8805"/>
        </w:tabs>
        <w:spacing w:after="0" w:line="240" w:lineRule="atLeast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«___» __________ 2022</w:t>
      </w:r>
      <w:r w:rsidR="002F5359" w:rsidRPr="00D340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359" w:rsidRPr="00D34093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6241">
        <w:rPr>
          <w:rFonts w:ascii="Times New Roman" w:hAnsi="Times New Roman" w:cs="Times New Roman"/>
          <w:sz w:val="28"/>
          <w:szCs w:val="28"/>
        </w:rPr>
        <w:t>ПЛАН</w:t>
      </w: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периода </w:t>
      </w:r>
      <w:r w:rsidRPr="00776241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</w:t>
      </w: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Копкульского сельсовета</w:t>
      </w:r>
    </w:p>
    <w:p w:rsidR="002F5359" w:rsidRPr="00776241" w:rsidRDefault="001F371B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купальный сезон 2022</w:t>
      </w:r>
      <w:r w:rsidR="002F5359" w:rsidRPr="007762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1F371B">
        <w:rPr>
          <w:rFonts w:ascii="Times New Roman" w:hAnsi="Times New Roman" w:cs="Times New Roman"/>
          <w:sz w:val="28"/>
          <w:szCs w:val="28"/>
        </w:rPr>
        <w:t>20 мая  по 15 сентября 2022</w:t>
      </w:r>
      <w:r w:rsidRPr="00776241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2F5359" w:rsidRPr="0034613D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Pr="0034613D" w:rsidRDefault="001F371B" w:rsidP="002F5359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2F5359">
        <w:rPr>
          <w:sz w:val="28"/>
          <w:szCs w:val="28"/>
        </w:rPr>
        <w:t xml:space="preserve"> год</w:t>
      </w:r>
    </w:p>
    <w:tbl>
      <w:tblPr>
        <w:tblStyle w:val="a4"/>
        <w:tblW w:w="15954" w:type="dxa"/>
        <w:jc w:val="center"/>
        <w:tblInd w:w="291" w:type="dxa"/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2F5359" w:rsidRPr="00615108" w:rsidTr="006E5D43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2F5359" w:rsidRPr="000628F9" w:rsidRDefault="002F5359" w:rsidP="006E5D43">
            <w:pPr>
              <w:ind w:left="-65"/>
              <w:jc w:val="center"/>
            </w:pPr>
            <w:r w:rsidRPr="000628F9">
              <w:lastRenderedPageBreak/>
              <w:t>№</w:t>
            </w:r>
            <w:r>
              <w:t>№</w:t>
            </w:r>
          </w:p>
          <w:p w:rsidR="002F5359" w:rsidRPr="000628F9" w:rsidRDefault="002F5359" w:rsidP="006E5D43">
            <w:pPr>
              <w:ind w:left="-65"/>
              <w:jc w:val="center"/>
            </w:pPr>
            <w:proofErr w:type="spellStart"/>
            <w:proofErr w:type="gramStart"/>
            <w:r w:rsidRPr="000628F9">
              <w:t>п</w:t>
            </w:r>
            <w:proofErr w:type="spellEnd"/>
            <w:proofErr w:type="gramEnd"/>
            <w:r w:rsidRPr="000628F9">
              <w:t>/</w:t>
            </w:r>
            <w:proofErr w:type="spellStart"/>
            <w:r w:rsidRPr="000628F9">
              <w:t>п</w:t>
            </w:r>
            <w:proofErr w:type="spellEnd"/>
          </w:p>
        </w:tc>
        <w:tc>
          <w:tcPr>
            <w:tcW w:w="7134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800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>Срок</w:t>
            </w:r>
          </w:p>
          <w:p w:rsidR="002F5359" w:rsidRPr="000628F9" w:rsidRDefault="002F5359" w:rsidP="006E5D43">
            <w:pPr>
              <w:jc w:val="center"/>
            </w:pPr>
            <w:r w:rsidRPr="000628F9">
              <w:t>исполнения</w:t>
            </w:r>
          </w:p>
        </w:tc>
        <w:tc>
          <w:tcPr>
            <w:tcW w:w="2700" w:type="dxa"/>
            <w:vAlign w:val="center"/>
          </w:tcPr>
          <w:p w:rsidR="002F5359" w:rsidRPr="000628F9" w:rsidRDefault="002F5359" w:rsidP="006E5D43">
            <w:pPr>
              <w:ind w:left="-108" w:right="-108"/>
              <w:jc w:val="center"/>
            </w:pPr>
            <w:r>
              <w:t>Ответственные</w:t>
            </w:r>
          </w:p>
          <w:p w:rsidR="002F5359" w:rsidRPr="000628F9" w:rsidRDefault="002F5359" w:rsidP="006E5D43">
            <w:pPr>
              <w:ind w:left="-108" w:right="-108"/>
              <w:jc w:val="center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046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>Кто</w:t>
            </w:r>
          </w:p>
          <w:p w:rsidR="002F5359" w:rsidRPr="000628F9" w:rsidRDefault="002F5359" w:rsidP="006E5D43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2F5359" w:rsidRPr="000628F9" w:rsidRDefault="002F5359" w:rsidP="006E5D43">
            <w:pPr>
              <w:ind w:left="-64"/>
              <w:jc w:val="center"/>
            </w:pPr>
            <w:r w:rsidRPr="000628F9">
              <w:t>Отметка о выполнении</w:t>
            </w:r>
          </w:p>
        </w:tc>
      </w:tr>
      <w:tr w:rsidR="002F5359" w:rsidRPr="00615108" w:rsidTr="006E5D43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2F5359" w:rsidRPr="001752D5" w:rsidRDefault="002F5359" w:rsidP="006E5D43">
            <w:pPr>
              <w:jc w:val="center"/>
              <w:rPr>
                <w:b/>
              </w:rPr>
            </w:pPr>
            <w:r w:rsidRPr="001752D5">
              <w:rPr>
                <w:b/>
                <w:lang w:val="en-US"/>
              </w:rPr>
              <w:t>I</w:t>
            </w:r>
            <w:r w:rsidRPr="001752D5"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</w:t>
            </w:r>
          </w:p>
        </w:tc>
        <w:tc>
          <w:tcPr>
            <w:tcW w:w="7134" w:type="dxa"/>
          </w:tcPr>
          <w:p w:rsidR="002F5359" w:rsidRPr="002E36DE" w:rsidRDefault="002F5359" w:rsidP="006E5D43">
            <w:pPr>
              <w:ind w:right="178"/>
              <w:jc w:val="both"/>
            </w:pPr>
            <w:r w:rsidRPr="002E36DE">
              <w:t xml:space="preserve">Разработка </w:t>
            </w:r>
            <w:proofErr w:type="gramStart"/>
            <w:r>
              <w:t xml:space="preserve">Плана </w:t>
            </w:r>
            <w:r w:rsidRPr="002E36DE">
              <w:t>проведения месячника безопасности людей</w:t>
            </w:r>
            <w:proofErr w:type="gramEnd"/>
            <w:r w:rsidRPr="002E36DE">
              <w:t xml:space="preserve"> на водных объектах в </w:t>
            </w:r>
            <w:proofErr w:type="spellStart"/>
            <w:r>
              <w:t>Купинском</w:t>
            </w:r>
            <w:proofErr w:type="spellEnd"/>
            <w:r>
              <w:t xml:space="preserve"> районе</w:t>
            </w:r>
            <w:r w:rsidRPr="002E36DE">
              <w:t xml:space="preserve"> в </w:t>
            </w:r>
            <w:r w:rsidR="001F371B">
              <w:t>период купального сезона 2022</w:t>
            </w:r>
            <w:r>
              <w:t xml:space="preserve">  года.</w:t>
            </w:r>
          </w:p>
          <w:p w:rsidR="002F5359" w:rsidRPr="007024C0" w:rsidRDefault="002F5359" w:rsidP="006E5D43">
            <w:pPr>
              <w:ind w:right="178"/>
              <w:jc w:val="both"/>
              <w:rPr>
                <w:snapToGrid w:val="0"/>
              </w:rPr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До 05 июня</w:t>
            </w:r>
          </w:p>
          <w:p w:rsidR="002F5359" w:rsidRPr="007024C0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2F5359" w:rsidRPr="009C53BA" w:rsidRDefault="002F5359" w:rsidP="006E5D43">
            <w:pPr>
              <w:jc w:val="center"/>
              <w:rPr>
                <w:b/>
              </w:rPr>
            </w:pPr>
            <w:r w:rsidRPr="009C53BA">
              <w:rPr>
                <w:b/>
                <w:lang w:val="en-US"/>
              </w:rPr>
              <w:t>II</w:t>
            </w:r>
            <w:r w:rsidRPr="009C53BA"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1.2.</w:t>
            </w:r>
          </w:p>
        </w:tc>
        <w:tc>
          <w:tcPr>
            <w:tcW w:w="7134" w:type="dxa"/>
          </w:tcPr>
          <w:p w:rsidR="002F5359" w:rsidRPr="00CF753E" w:rsidRDefault="002F5359" w:rsidP="001F371B">
            <w:pPr>
              <w:jc w:val="both"/>
            </w:pPr>
            <w:r w:rsidRPr="00CF753E">
              <w:t>Проведение уточнения Реестра</w:t>
            </w:r>
            <w:r>
              <w:t xml:space="preserve"> пляжей и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Копкульского сельсовета по состоянию на 1 января 202</w:t>
            </w:r>
            <w:r w:rsidR="001F371B">
              <w:t xml:space="preserve">2 </w:t>
            </w:r>
            <w:r w:rsidRPr="00CF753E">
              <w:t xml:space="preserve"> года</w:t>
            </w:r>
            <w:r>
              <w:t>.</w:t>
            </w: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май</w:t>
            </w:r>
          </w:p>
          <w:p w:rsidR="002F5359" w:rsidRPr="00C2088E" w:rsidRDefault="002F5359" w:rsidP="006E5D43">
            <w:pPr>
              <w:jc w:val="center"/>
            </w:pPr>
            <w:r>
              <w:t xml:space="preserve"> </w:t>
            </w:r>
          </w:p>
          <w:p w:rsidR="002F5359" w:rsidRPr="00C2088E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1.3.</w:t>
            </w:r>
          </w:p>
        </w:tc>
        <w:tc>
          <w:tcPr>
            <w:tcW w:w="7134" w:type="dxa"/>
          </w:tcPr>
          <w:p w:rsidR="002F5359" w:rsidRPr="00C2088E" w:rsidRDefault="002F5359" w:rsidP="006E5D43">
            <w:pPr>
              <w:jc w:val="both"/>
            </w:pPr>
            <w:r>
              <w:t xml:space="preserve">Выставление запрещающих знаков «Купание запрещено»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на территории Копкульского  сельсовета</w:t>
            </w:r>
          </w:p>
        </w:tc>
        <w:tc>
          <w:tcPr>
            <w:tcW w:w="1800" w:type="dxa"/>
          </w:tcPr>
          <w:p w:rsidR="002F5359" w:rsidRPr="00C2088E" w:rsidRDefault="002F5359" w:rsidP="006E5D43">
            <w:r>
              <w:t>Май- июнь - июль</w:t>
            </w:r>
          </w:p>
        </w:tc>
        <w:tc>
          <w:tcPr>
            <w:tcW w:w="2700" w:type="dxa"/>
          </w:tcPr>
          <w:p w:rsidR="002F5359" w:rsidRDefault="002F5359" w:rsidP="006E5D43">
            <w:pPr>
              <w:jc w:val="both"/>
            </w:pPr>
            <w:r>
              <w:t>Кошелева Г. А.</w:t>
            </w:r>
          </w:p>
          <w:p w:rsidR="002F5359" w:rsidRPr="00C2088E" w:rsidRDefault="001F371B" w:rsidP="006E5D43">
            <w:pPr>
              <w:jc w:val="both"/>
            </w:pPr>
            <w:r>
              <w:t>Сивак О. В</w:t>
            </w:r>
            <w:r w:rsidR="002F5359">
              <w:t>.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1.4.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информирования населения муниципальных образований о правилах безопасного поведения (отдыха) людей на пляжах и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на территории Копкульского сельсовета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>
              <w:t xml:space="preserve">июнь-август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1.5.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совместных выездов (рейдов) представителей администраций муниципальных образований с привлечением государственных инспекторов ФКУ «Центр ГИМС МЧС России по Новосибирской области», специалистов ГО, сотрудников полиции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  <w:r w:rsidRPr="00CF753E">
              <w:t xml:space="preserve"> 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>
              <w:t xml:space="preserve">июнь-август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 xml:space="preserve"> 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1.6.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Освещение в средствах массовой информации о мероприятиях, проводимых в ходе проведения месячника </w:t>
            </w:r>
            <w:r w:rsidRPr="002E36DE">
              <w:t>безопасно</w:t>
            </w:r>
            <w:r>
              <w:t>сти людей на водных объектах</w:t>
            </w:r>
            <w:r w:rsidR="001F371B">
              <w:t xml:space="preserve"> в период купального сезона 2022 </w:t>
            </w:r>
            <w:r w:rsidRPr="002E36DE">
              <w:t xml:space="preserve"> го</w:t>
            </w:r>
            <w:r>
              <w:t>да.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Еженедельно</w:t>
            </w:r>
          </w:p>
          <w:p w:rsidR="002F5359" w:rsidRPr="00C2088E" w:rsidRDefault="002F5359" w:rsidP="006E5D43">
            <w:pPr>
              <w:jc w:val="center"/>
            </w:pPr>
            <w:r>
              <w:t>(с 1июня по 1 сентября)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1.7.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СМИ) в местах массового отдыха людей на воде, в детских оздоровительных лагерях, базах отдыха в период купального сезона.</w:t>
            </w: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 xml:space="preserve">До 04 июня </w:t>
            </w:r>
          </w:p>
        </w:tc>
        <w:tc>
          <w:tcPr>
            <w:tcW w:w="2700" w:type="dxa"/>
          </w:tcPr>
          <w:p w:rsidR="002F5359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1.8.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совместных выездов (рейдов) представителей администраций городских округов и муниципальных образований с привлечением государственных инспекторов </w:t>
            </w:r>
            <w:r>
              <w:rPr>
                <w:color w:val="000000"/>
              </w:rPr>
              <w:t>ФКУ «Центр ГИМС МЧС России по НСО»</w:t>
            </w:r>
            <w:r>
              <w:t xml:space="preserve">, сотрудников полиции,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</w:p>
          <w:p w:rsidR="002F5359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 xml:space="preserve">Июнь- 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 xml:space="preserve">Глава Копкульского сельсовета 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2F5359" w:rsidRPr="00504CD7" w:rsidRDefault="002F5359" w:rsidP="006E5D43">
            <w:pPr>
              <w:jc w:val="center"/>
              <w:rPr>
                <w:b/>
              </w:rPr>
            </w:pPr>
            <w:r w:rsidRPr="00504CD7">
              <w:rPr>
                <w:b/>
                <w:lang w:val="en-US"/>
              </w:rPr>
              <w:lastRenderedPageBreak/>
              <w:t>III</w:t>
            </w:r>
            <w:r w:rsidRPr="00504CD7"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>Представление</w:t>
            </w:r>
            <w:r w:rsidRPr="006E1DA1">
              <w:t xml:space="preserve"> глав</w:t>
            </w:r>
            <w:r>
              <w:t>ами</w:t>
            </w:r>
            <w:r w:rsidRPr="006E1DA1">
              <w:t xml:space="preserve"> администраций муниципальных </w:t>
            </w:r>
            <w:r>
              <w:t xml:space="preserve">образований отчетов по итогам </w:t>
            </w:r>
            <w:proofErr w:type="gramStart"/>
            <w:r>
              <w:t>выполнения мероприятий</w:t>
            </w:r>
            <w:r w:rsidRPr="002E36DE">
              <w:t xml:space="preserve"> месячника безопасности людей</w:t>
            </w:r>
            <w:proofErr w:type="gramEnd"/>
            <w:r w:rsidRPr="002E36DE">
              <w:t xml:space="preserve"> на водных объектах в </w:t>
            </w:r>
            <w:proofErr w:type="spellStart"/>
            <w:r>
              <w:t>Купинском</w:t>
            </w:r>
            <w:proofErr w:type="spellEnd"/>
            <w:r>
              <w:t xml:space="preserve"> районе</w:t>
            </w:r>
            <w:r w:rsidRPr="002E36DE">
              <w:t xml:space="preserve"> в </w:t>
            </w:r>
            <w:r w:rsidR="001F371B">
              <w:t>период купального сезона 2022</w:t>
            </w:r>
            <w:r>
              <w:t xml:space="preserve"> </w:t>
            </w:r>
            <w:r w:rsidRPr="002E36DE">
              <w:t>г</w:t>
            </w:r>
            <w:r>
              <w:t>ода.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 w:rsidRPr="00C2088E">
              <w:t>Д</w:t>
            </w:r>
            <w:r>
              <w:t xml:space="preserve">о 5 сентября </w:t>
            </w:r>
          </w:p>
          <w:p w:rsidR="002F5359" w:rsidRPr="00C2088E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</w:tbl>
    <w:p w:rsidR="002F5359" w:rsidRDefault="002F5359" w:rsidP="002F5359"/>
    <w:p w:rsidR="002F5359" w:rsidRPr="00845E43" w:rsidRDefault="002F5359" w:rsidP="002F5359">
      <w:pPr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45E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ГО и ЧС __________________Г. А. Кошелева</w:t>
      </w:r>
    </w:p>
    <w:p w:rsidR="002F5359" w:rsidRPr="00E16281" w:rsidRDefault="002F5359" w:rsidP="002F5359">
      <w:pPr>
        <w:rPr>
          <w:rFonts w:ascii="Times New Roman" w:hAnsi="Times New Roman" w:cs="Times New Roman"/>
          <w:sz w:val="28"/>
          <w:szCs w:val="28"/>
        </w:rPr>
      </w:pPr>
    </w:p>
    <w:p w:rsidR="00E5287B" w:rsidRDefault="00E5287B"/>
    <w:sectPr w:rsidR="00E5287B" w:rsidSect="00551F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359"/>
    <w:rsid w:val="001F371B"/>
    <w:rsid w:val="002F5359"/>
    <w:rsid w:val="00E5287B"/>
    <w:rsid w:val="00F9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59"/>
    <w:pPr>
      <w:ind w:left="720"/>
      <w:contextualSpacing/>
    </w:pPr>
  </w:style>
  <w:style w:type="table" w:styleId="a4">
    <w:name w:val="Table Grid"/>
    <w:basedOn w:val="a1"/>
    <w:rsid w:val="002F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717</Words>
  <Characters>4090</Characters>
  <Application>Microsoft Office Word</Application>
  <DocSecurity>0</DocSecurity>
  <Lines>34</Lines>
  <Paragraphs>9</Paragraphs>
  <ScaleCrop>false</ScaleCrop>
  <Company>Grizli777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2021-07-01T02:42:00Z</dcterms:created>
  <dcterms:modified xsi:type="dcterms:W3CDTF">2022-06-15T06:55:00Z</dcterms:modified>
</cp:coreProperties>
</file>